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Doplň český význam sloves a potom jejich tvar v minulém  čase podle vzoru.</w:t>
      </w:r>
    </w:p>
    <w:tbl>
      <w:tblPr>
        <w:tblStyle w:val="Table1"/>
        <w:tblW w:w="58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2100"/>
        <w:gridCol w:w="1830"/>
        <w:tblGridChange w:id="0">
          <w:tblGrid>
            <w:gridCol w:w="1965"/>
            <w:gridCol w:w="2100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česky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neurčitek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minulý čas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dělat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Doplň do vět slovesa v min. čase, tak aby to dávalo význam.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The kids ….. a carol at the Christmas market last Saturday.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grandpa ……….. a beautiful picture of the countryside.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……. my leg.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movie …….. one hour ago.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grandparents ….. from Argentina last night.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……. this book.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……… about the Middle Ages.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tiger ………. the small antelope.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bricklayers ……. a huge skyscrapers.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……. John last week.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5. Listening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https://www.youtube.com/watch?v=YXdWVNBUq9c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Budete slyšet 2 ukázky a pak uslyšíte 5 otázek a odpovědi. Zapisovat budete jména nebo čísla.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many cousins has Pat got? </w:t>
        <w:tab/>
        <w:tab/>
        <w:t xml:space="preserve">a)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name of Pat´s favourite game? </w:t>
        <w:tab/>
        <w:t xml:space="preserve">b)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Which beach does Pat like to go? </w:t>
        <w:tab/>
        <w:tab/>
        <w:t xml:space="preserve">c) </w:t>
        <w:tab/>
        <w:tab/>
        <w:tab/>
        <w:tab/>
        <w:t xml:space="preserve">Beach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many books has Pat got? </w:t>
        <w:tab/>
        <w:tab/>
        <w:t xml:space="preserve">d)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teacher's name? </w:t>
        <w:tab/>
        <w:tab/>
        <w:tab/>
        <w:t xml:space="preserve">e) Mr. </w:t>
      </w:r>
    </w:p>
    <w:p w:rsidR="00000000" w:rsidDel="00000000" w:rsidP="00000000" w:rsidRDefault="00000000" w:rsidRPr="00000000" w14:paraId="0000003B">
      <w:pPr>
        <w:spacing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XdWVNBUq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